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EDA" w:rsidRPr="007634AE" w:rsidRDefault="007B01C4">
      <w:pPr>
        <w:pStyle w:val="1"/>
        <w:jc w:val="center"/>
        <w:rPr>
          <w:rFonts w:ascii="黑体" w:eastAsia="黑体" w:hAnsi="黑体"/>
        </w:rPr>
      </w:pPr>
      <w:bookmarkStart w:id="0" w:name="_Toc533368034"/>
      <w:r w:rsidRPr="007634AE">
        <w:rPr>
          <w:rFonts w:ascii="黑体" w:eastAsia="黑体" w:hAnsi="黑体" w:hint="eastAsia"/>
        </w:rPr>
        <w:t>家庭经济困难学生认定审核操作指南（学院版）</w:t>
      </w:r>
    </w:p>
    <w:bookmarkEnd w:id="0"/>
    <w:p w:rsidR="00A65EDA" w:rsidRDefault="007B01C4">
      <w:pPr>
        <w:ind w:firstLineChars="200" w:firstLine="48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第一步：辅导员审核</w:t>
      </w:r>
    </w:p>
    <w:p w:rsidR="00A65EDA" w:rsidRDefault="007B01C4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 w:rsidRPr="00ED08F0">
        <w:rPr>
          <w:rFonts w:ascii="微软雅黑" w:eastAsia="微软雅黑" w:hAnsi="微软雅黑" w:hint="eastAsia"/>
          <w:b/>
          <w:bCs/>
          <w:sz w:val="24"/>
          <w:szCs w:val="24"/>
        </w:rPr>
        <w:t>1</w:t>
      </w:r>
      <w:r w:rsidRPr="00ED08F0">
        <w:rPr>
          <w:rFonts w:ascii="微软雅黑" w:eastAsia="微软雅黑" w:hAnsi="微软雅黑"/>
          <w:b/>
          <w:bCs/>
          <w:sz w:val="24"/>
          <w:szCs w:val="24"/>
        </w:rPr>
        <w:t>.</w:t>
      </w:r>
      <w:r w:rsidRPr="00ED08F0">
        <w:rPr>
          <w:rFonts w:ascii="微软雅黑" w:eastAsia="微软雅黑" w:hAnsi="微软雅黑" w:hint="eastAsia"/>
          <w:b/>
          <w:bCs/>
          <w:sz w:val="24"/>
          <w:szCs w:val="24"/>
        </w:rPr>
        <w:t>辅导员审核：</w:t>
      </w:r>
      <w:r w:rsidR="00694B20">
        <w:rPr>
          <w:rFonts w:ascii="微软雅黑" w:eastAsia="微软雅黑" w:hAnsi="微软雅黑"/>
          <w:sz w:val="24"/>
          <w:szCs w:val="24"/>
        </w:rPr>
        <w:t>输入</w:t>
      </w:r>
      <w:r w:rsidR="00694B20">
        <w:rPr>
          <w:rFonts w:ascii="微软雅黑" w:eastAsia="微软雅黑" w:hAnsi="微软雅黑" w:hint="eastAsia"/>
          <w:sz w:val="24"/>
          <w:szCs w:val="24"/>
        </w:rPr>
        <w:t>地址：</w:t>
      </w:r>
      <w:hyperlink r:id="rId7" w:history="1">
        <w:r w:rsidR="00694B20">
          <w:rPr>
            <w:rStyle w:val="a9"/>
            <w:rFonts w:ascii="微软雅黑" w:eastAsia="微软雅黑" w:hAnsi="微软雅黑"/>
            <w:sz w:val="24"/>
            <w:szCs w:val="24"/>
          </w:rPr>
          <w:t>http://a.zuel.edu.cn/</w:t>
        </w:r>
      </w:hyperlink>
      <w:r>
        <w:rPr>
          <w:rFonts w:ascii="微软雅黑" w:eastAsia="微软雅黑" w:hAnsi="微软雅黑" w:hint="eastAsia"/>
          <w:bCs/>
          <w:sz w:val="24"/>
          <w:szCs w:val="24"/>
        </w:rPr>
        <w:t>学生提交给辅导员后，辅导员可在事务大厅&gt;学生数据管理系统&gt;家庭经济困难认定&gt;</w:t>
      </w:r>
      <w:r w:rsidRPr="00793A88">
        <w:rPr>
          <w:rFonts w:ascii="微软雅黑" w:eastAsia="微软雅黑" w:hAnsi="微软雅黑" w:hint="eastAsia"/>
          <w:bCs/>
          <w:color w:val="FF0000"/>
          <w:sz w:val="24"/>
          <w:szCs w:val="24"/>
        </w:rPr>
        <w:t>待审</w:t>
      </w:r>
      <w:r>
        <w:rPr>
          <w:rFonts w:ascii="微软雅黑" w:eastAsia="微软雅黑" w:hAnsi="微软雅黑" w:hint="eastAsia"/>
          <w:bCs/>
          <w:sz w:val="24"/>
          <w:szCs w:val="24"/>
        </w:rPr>
        <w:t>里找到相应的服务，并点击服务，进入审核页面，</w:t>
      </w:r>
      <w:r w:rsidR="00793A88">
        <w:rPr>
          <w:rFonts w:ascii="微软雅黑" w:eastAsia="微软雅黑" w:hAnsi="微软雅黑" w:hint="eastAsia"/>
          <w:bCs/>
          <w:sz w:val="24"/>
          <w:szCs w:val="24"/>
        </w:rPr>
        <w:t>审核可选择多个或单个进行审核，选择后，点击右上角【通过】【不通过】【退回】。</w:t>
      </w:r>
    </w:p>
    <w:p w:rsidR="00793A88" w:rsidRDefault="00793A88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【通过】即同意学生申报的困难等级；【不通过】即认定为学生家庭经济不困难；【退回】即退回给学生修改申请信息。</w:t>
      </w:r>
    </w:p>
    <w:p w:rsidR="00793A88" w:rsidRDefault="00793A88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 xml:space="preserve">【提名】功能主要用于 </w:t>
      </w:r>
      <w:r w:rsidR="0016119E">
        <w:rPr>
          <w:rFonts w:ascii="微软雅黑" w:eastAsia="微软雅黑" w:hAnsi="微软雅黑" w:hint="eastAsia"/>
          <w:bCs/>
          <w:sz w:val="24"/>
          <w:szCs w:val="24"/>
        </w:rPr>
        <w:t>学生家庭经济困难，但学生本人无法完成线上申请</w:t>
      </w:r>
      <w:r>
        <w:rPr>
          <w:rFonts w:ascii="微软雅黑" w:eastAsia="微软雅黑" w:hAnsi="微软雅黑" w:hint="eastAsia"/>
          <w:bCs/>
          <w:sz w:val="24"/>
          <w:szCs w:val="24"/>
        </w:rPr>
        <w:t>（比如生病等）</w:t>
      </w:r>
      <w:r w:rsidR="0016119E">
        <w:rPr>
          <w:rFonts w:ascii="微软雅黑" w:eastAsia="微软雅黑" w:hAnsi="微软雅黑" w:hint="eastAsia"/>
          <w:bCs/>
          <w:sz w:val="24"/>
          <w:szCs w:val="24"/>
        </w:rPr>
        <w:t>或者</w:t>
      </w:r>
      <w:r w:rsidR="00170F93">
        <w:rPr>
          <w:rFonts w:ascii="微软雅黑" w:eastAsia="微软雅黑" w:hAnsi="微软雅黑" w:hint="eastAsia"/>
          <w:bCs/>
          <w:sz w:val="24"/>
          <w:szCs w:val="24"/>
        </w:rPr>
        <w:t>因审核不通过等原因</w:t>
      </w:r>
      <w:r w:rsidR="0016119E">
        <w:rPr>
          <w:rFonts w:ascii="微软雅黑" w:eastAsia="微软雅黑" w:hAnsi="微软雅黑" w:hint="eastAsia"/>
          <w:bCs/>
          <w:sz w:val="24"/>
          <w:szCs w:val="24"/>
        </w:rPr>
        <w:t>学生申请流程结束</w:t>
      </w:r>
      <w:bookmarkStart w:id="1" w:name="_GoBack"/>
      <w:bookmarkEnd w:id="1"/>
      <w:r w:rsidR="0016119E">
        <w:rPr>
          <w:rFonts w:ascii="微软雅黑" w:eastAsia="微软雅黑" w:hAnsi="微软雅黑" w:hint="eastAsia"/>
          <w:bCs/>
          <w:sz w:val="24"/>
          <w:szCs w:val="24"/>
        </w:rPr>
        <w:t>本学年无法再次发起申请</w:t>
      </w:r>
      <w:r>
        <w:rPr>
          <w:rFonts w:ascii="微软雅黑" w:eastAsia="微软雅黑" w:hAnsi="微软雅黑" w:hint="eastAsia"/>
          <w:bCs/>
          <w:sz w:val="24"/>
          <w:szCs w:val="24"/>
        </w:rPr>
        <w:t>，由辅导员以提名的方式将学生的申请进行提交。</w:t>
      </w:r>
    </w:p>
    <w:p w:rsidR="00ED08F0" w:rsidRPr="00ED08F0" w:rsidRDefault="00ED08F0" w:rsidP="00ED08F0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辅导员审核通过后，可在【送审】界面查看和导出所需名单。</w:t>
      </w:r>
    </w:p>
    <w:p w:rsidR="00A65EDA" w:rsidRDefault="007B01C4">
      <w:pPr>
        <w:pStyle w:val="aa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114300" distR="114300">
            <wp:extent cx="5266690" cy="1868170"/>
            <wp:effectExtent l="0" t="0" r="381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图一</w:t>
      </w:r>
    </w:p>
    <w:p w:rsidR="00793A88" w:rsidRDefault="00694B20" w:rsidP="00793A88">
      <w:pPr>
        <w:pStyle w:val="aa"/>
        <w:ind w:firstLineChars="0" w:firstLine="0"/>
        <w:jc w:val="center"/>
      </w:pPr>
      <w:r w:rsidRPr="00694B20">
        <w:rPr>
          <w:noProof/>
        </w:rPr>
        <w:lastRenderedPageBreak/>
        <w:drawing>
          <wp:inline distT="0" distB="0" distL="0" distR="0">
            <wp:extent cx="5274310" cy="2296319"/>
            <wp:effectExtent l="0" t="0" r="2540" b="8890"/>
            <wp:docPr id="2" name="图片 2" descr="C:\Users\ADMINI~1\AppData\Local\Temp\WeChat Files\7bd039c27f5a6990b4a6edb619e4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bd039c27f5a6990b4a6edb619e467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AE" w:rsidRDefault="007B01C4" w:rsidP="007634AE">
      <w:pPr>
        <w:pStyle w:val="aa"/>
        <w:ind w:firstLineChars="0" w:firstLine="0"/>
        <w:jc w:val="center"/>
      </w:pPr>
      <w:r>
        <w:rPr>
          <w:rFonts w:hint="eastAsia"/>
        </w:rPr>
        <w:t>图二</w:t>
      </w:r>
    </w:p>
    <w:p w:rsidR="00793A88" w:rsidRPr="00ED08F0" w:rsidRDefault="00793A88" w:rsidP="00793A88">
      <w:pPr>
        <w:pStyle w:val="aa"/>
        <w:ind w:firstLineChars="0" w:firstLine="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 w:rsidRPr="00ED08F0">
        <w:rPr>
          <w:rFonts w:ascii="微软雅黑" w:eastAsia="微软雅黑" w:hAnsi="微软雅黑" w:hint="eastAsia"/>
          <w:b/>
          <w:bCs/>
          <w:sz w:val="24"/>
          <w:szCs w:val="24"/>
        </w:rPr>
        <w:t>2.</w:t>
      </w:r>
      <w:r w:rsidRPr="00ED08F0"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 w:rsidRPr="00ED08F0">
        <w:rPr>
          <w:rFonts w:ascii="微软雅黑" w:eastAsia="微软雅黑" w:hAnsi="微软雅黑" w:hint="eastAsia"/>
          <w:b/>
          <w:bCs/>
          <w:sz w:val="24"/>
          <w:szCs w:val="24"/>
        </w:rPr>
        <w:t>如何修改困难等级</w:t>
      </w:r>
    </w:p>
    <w:p w:rsidR="00793A88" w:rsidRDefault="00793A88" w:rsidP="00793A88">
      <w:pPr>
        <w:pStyle w:val="aa"/>
        <w:ind w:firstLineChars="0" w:firstLine="0"/>
        <w:jc w:val="left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如果学生提交的申请等级和班级认定等级结果不一致，辅导员在审核时可修改困难等级，具体操作如下：</w:t>
      </w:r>
    </w:p>
    <w:p w:rsidR="00793A88" w:rsidRPr="00ED08F0" w:rsidRDefault="00793A88" w:rsidP="00793A88">
      <w:pPr>
        <w:pStyle w:val="aa"/>
        <w:ind w:firstLineChars="0" w:firstLine="0"/>
        <w:jc w:val="left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勾选需要审核的学生，点击【通过】，会出来弹框，通过下拉项可修改认定等级。</w:t>
      </w:r>
    </w:p>
    <w:p w:rsidR="00A65EDA" w:rsidRDefault="00ED08F0">
      <w:pPr>
        <w:pStyle w:val="aa"/>
        <w:ind w:firstLineChars="0" w:firstLine="0"/>
        <w:jc w:val="center"/>
      </w:pPr>
      <w:r w:rsidRPr="00ED08F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D08F0">
        <w:rPr>
          <w:noProof/>
        </w:rPr>
        <w:drawing>
          <wp:inline distT="0" distB="0" distL="0" distR="0">
            <wp:extent cx="5274310" cy="2159058"/>
            <wp:effectExtent l="0" t="0" r="2540" b="0"/>
            <wp:docPr id="1" name="图片 1" descr="C:\Users\ADMINI~1\AppData\Local\Temp\WeChat Files\adfe4bac03075fbe96782a3a39472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dfe4bac03075fbe96782a3a39472e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DA" w:rsidRDefault="007B01C4">
      <w:pPr>
        <w:pStyle w:val="aa"/>
        <w:ind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图三</w:t>
      </w:r>
    </w:p>
    <w:p w:rsidR="00A65EDA" w:rsidRPr="007634AE" w:rsidRDefault="007634AE" w:rsidP="007634AE">
      <w:pPr>
        <w:ind w:firstLineChars="200" w:firstLine="480"/>
        <w:rPr>
          <w:rFonts w:ascii="微软雅黑" w:eastAsia="微软雅黑" w:hAnsi="微软雅黑"/>
          <w:b/>
          <w:bCs/>
          <w:sz w:val="24"/>
          <w:szCs w:val="24"/>
        </w:rPr>
      </w:pPr>
      <w:r w:rsidRPr="007634AE">
        <w:rPr>
          <w:rFonts w:ascii="微软雅黑" w:eastAsia="微软雅黑" w:hAnsi="微软雅黑" w:hint="eastAsia"/>
          <w:b/>
          <w:bCs/>
          <w:sz w:val="24"/>
          <w:szCs w:val="24"/>
        </w:rPr>
        <w:t>3</w:t>
      </w:r>
      <w:r w:rsidRPr="007634AE">
        <w:rPr>
          <w:rFonts w:ascii="微软雅黑" w:eastAsia="微软雅黑" w:hAnsi="微软雅黑"/>
          <w:b/>
          <w:bCs/>
          <w:sz w:val="24"/>
          <w:szCs w:val="24"/>
        </w:rPr>
        <w:t>.</w:t>
      </w:r>
      <w:r w:rsidRPr="007634AE">
        <w:rPr>
          <w:rFonts w:ascii="微软雅黑" w:eastAsia="微软雅黑" w:hAnsi="微软雅黑" w:hint="eastAsia"/>
          <w:b/>
          <w:bCs/>
          <w:sz w:val="24"/>
          <w:szCs w:val="24"/>
        </w:rPr>
        <w:t>如何查看数据</w:t>
      </w:r>
    </w:p>
    <w:p w:rsidR="007634AE" w:rsidRPr="007634AE" w:rsidRDefault="007634AE" w:rsidP="007634AE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 w:rsidRPr="007634AE">
        <w:rPr>
          <w:rFonts w:ascii="微软雅黑" w:eastAsia="微软雅黑" w:hAnsi="微软雅黑" w:hint="eastAsia"/>
          <w:bCs/>
          <w:sz w:val="24"/>
          <w:szCs w:val="24"/>
        </w:rPr>
        <w:t>左侧菜单栏【待审】为待辅导员审核信息；【送审】为辅导员审核通过后给学院或学校继续审核的信息；【通过】为学校最终审核通过的信息；【不通过】为辅导员、学办主任或学校审核不通过的信息；【全部】供查阅所有提交申请的学生信息及其审核状态。</w:t>
      </w:r>
    </w:p>
    <w:p w:rsidR="007634AE" w:rsidRDefault="007634AE" w:rsidP="007634AE">
      <w:pPr>
        <w:pStyle w:val="aa"/>
        <w:adjustRightInd w:val="0"/>
        <w:snapToGrid w:val="0"/>
        <w:spacing w:line="20" w:lineRule="atLeast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4DBC1C" wp14:editId="4639DF74">
            <wp:extent cx="2400000" cy="2019048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AE" w:rsidRDefault="007634AE">
      <w:pPr>
        <w:pStyle w:val="aa"/>
        <w:adjustRightInd w:val="0"/>
        <w:snapToGrid w:val="0"/>
        <w:spacing w:line="20" w:lineRule="atLeast"/>
        <w:ind w:firstLineChars="0"/>
        <w:rPr>
          <w:rFonts w:ascii="微软雅黑" w:eastAsia="微软雅黑" w:hAnsi="微软雅黑"/>
          <w:b/>
          <w:bCs/>
          <w:sz w:val="24"/>
          <w:szCs w:val="24"/>
        </w:rPr>
      </w:pPr>
    </w:p>
    <w:p w:rsidR="00A65EDA" w:rsidRDefault="007B01C4">
      <w:pPr>
        <w:pStyle w:val="aa"/>
        <w:adjustRightInd w:val="0"/>
        <w:snapToGrid w:val="0"/>
        <w:spacing w:line="20" w:lineRule="atLeast"/>
        <w:ind w:firstLineChars="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第二步：学院审核</w:t>
      </w:r>
    </w:p>
    <w:p w:rsidR="00A65EDA" w:rsidRDefault="00A65EDA" w:rsidP="00ED08F0">
      <w:pPr>
        <w:adjustRightInd w:val="0"/>
        <w:snapToGrid w:val="0"/>
        <w:spacing w:line="20" w:lineRule="atLeast"/>
      </w:pPr>
    </w:p>
    <w:p w:rsidR="00ED08F0" w:rsidRDefault="00ED08F0" w:rsidP="00ED08F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ED08F0">
        <w:rPr>
          <w:rFonts w:ascii="微软雅黑" w:eastAsia="微软雅黑" w:hAnsi="微软雅黑" w:hint="eastAsia"/>
          <w:b/>
          <w:sz w:val="24"/>
          <w:szCs w:val="24"/>
        </w:rPr>
        <w:t>1</w:t>
      </w:r>
      <w:r w:rsidRPr="00ED08F0">
        <w:rPr>
          <w:rFonts w:ascii="微软雅黑" w:eastAsia="微软雅黑" w:hAnsi="微软雅黑"/>
          <w:b/>
          <w:sz w:val="24"/>
          <w:szCs w:val="24"/>
        </w:rPr>
        <w:t>.</w:t>
      </w:r>
      <w:r w:rsidRPr="00ED08F0">
        <w:rPr>
          <w:rFonts w:ascii="微软雅黑" w:eastAsia="微软雅黑" w:hAnsi="微软雅黑" w:hint="eastAsia"/>
          <w:b/>
          <w:sz w:val="24"/>
          <w:szCs w:val="24"/>
        </w:rPr>
        <w:t>学办主任审核</w:t>
      </w:r>
    </w:p>
    <w:p w:rsidR="00ED08F0" w:rsidRDefault="007B01C4" w:rsidP="00ED08F0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输入</w:t>
      </w:r>
      <w:r>
        <w:rPr>
          <w:rFonts w:ascii="微软雅黑" w:eastAsia="微软雅黑" w:hAnsi="微软雅黑" w:hint="eastAsia"/>
          <w:sz w:val="24"/>
          <w:szCs w:val="24"/>
        </w:rPr>
        <w:t>地址：</w:t>
      </w:r>
      <w:hyperlink r:id="rId12" w:history="1">
        <w:r>
          <w:rPr>
            <w:rStyle w:val="a9"/>
            <w:rFonts w:ascii="微软雅黑" w:eastAsia="微软雅黑" w:hAnsi="微软雅黑"/>
            <w:sz w:val="24"/>
            <w:szCs w:val="24"/>
          </w:rPr>
          <w:t>http://a.zuel.edu.cn/</w:t>
        </w:r>
      </w:hyperlink>
      <w:r>
        <w:rPr>
          <w:rFonts w:ascii="微软雅黑" w:eastAsia="微软雅黑" w:hAnsi="微软雅黑" w:hint="eastAsia"/>
          <w:sz w:val="24"/>
          <w:szCs w:val="24"/>
        </w:rPr>
        <w:t>，输入工号和密码进入服务大厅，</w:t>
      </w:r>
      <w:r>
        <w:rPr>
          <w:rFonts w:ascii="微软雅黑" w:eastAsia="微软雅黑" w:hAnsi="微软雅黑" w:hint="eastAsia"/>
          <w:bCs/>
          <w:sz w:val="24"/>
          <w:szCs w:val="24"/>
        </w:rPr>
        <w:t>可在</w:t>
      </w:r>
      <w:r w:rsidR="00ED08F0">
        <w:rPr>
          <w:rFonts w:ascii="微软雅黑" w:eastAsia="微软雅黑" w:hAnsi="微软雅黑" w:hint="eastAsia"/>
          <w:bCs/>
          <w:sz w:val="24"/>
          <w:szCs w:val="24"/>
        </w:rPr>
        <w:t>事务大厅&gt;学生数据管理系统&gt;家庭经济困难认定&gt;</w:t>
      </w:r>
      <w:r w:rsidR="00ED08F0" w:rsidRPr="00793A88">
        <w:rPr>
          <w:rFonts w:ascii="微软雅黑" w:eastAsia="微软雅黑" w:hAnsi="微软雅黑" w:hint="eastAsia"/>
          <w:bCs/>
          <w:color w:val="FF0000"/>
          <w:sz w:val="24"/>
          <w:szCs w:val="24"/>
        </w:rPr>
        <w:t>待审</w:t>
      </w:r>
      <w:r w:rsidR="00ED08F0">
        <w:rPr>
          <w:rFonts w:ascii="微软雅黑" w:eastAsia="微软雅黑" w:hAnsi="微软雅黑" w:hint="eastAsia"/>
          <w:bCs/>
          <w:sz w:val="24"/>
          <w:szCs w:val="24"/>
        </w:rPr>
        <w:t>里找到相应的服务，并点击服务，进入审核页面，审核可选择多个或单个进行审核，选择后，点击右上角【通过】【不通过】【退回】。</w:t>
      </w:r>
    </w:p>
    <w:p w:rsidR="00ED08F0" w:rsidRDefault="00ED08F0" w:rsidP="00ED08F0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【通过】即同意学生申报的困难等级；【不通过】即认定为学生家庭经济不困难；【退回】即退回给学生修改申请信息。</w:t>
      </w:r>
    </w:p>
    <w:p w:rsidR="00A65EDA" w:rsidRPr="00ED08F0" w:rsidRDefault="00ED08F0" w:rsidP="00ED08F0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【提名】功能主要用于 学生家庭经济困难，但学生本人无法完成线上申请时（比如生病等），由辅导员以提名的方式将学生的申请进行提交。（同上</w:t>
      </w:r>
      <w:r w:rsidR="007B01C4" w:rsidRPr="00ED08F0">
        <w:rPr>
          <w:rFonts w:ascii="微软雅黑" w:eastAsia="微软雅黑" w:hAnsi="微软雅黑" w:hint="eastAsia"/>
          <w:bCs/>
          <w:sz w:val="24"/>
          <w:szCs w:val="24"/>
        </w:rPr>
        <w:t>）</w:t>
      </w:r>
    </w:p>
    <w:p w:rsidR="00A65EDA" w:rsidRPr="00ED08F0" w:rsidRDefault="007B01C4" w:rsidP="00ED08F0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 w:rsidRPr="00ED08F0">
        <w:rPr>
          <w:rFonts w:ascii="微软雅黑" w:eastAsia="微软雅黑" w:hAnsi="微软雅黑" w:hint="eastAsia"/>
          <w:bCs/>
          <w:sz w:val="24"/>
          <w:szCs w:val="24"/>
        </w:rPr>
        <w:t>查看完学生的信息无误后，可通过右上角的按钮进行操作：如果对学生的信息无误，可先勾选该学生，或全选所有学生，然后点击左上角的“审核通过”按钮，那审核状态就会更新</w:t>
      </w:r>
      <w:r w:rsidR="00ED08F0" w:rsidRPr="00ED08F0">
        <w:rPr>
          <w:rFonts w:ascii="微软雅黑" w:eastAsia="微软雅黑" w:hAnsi="微软雅黑" w:hint="eastAsia"/>
          <w:bCs/>
          <w:sz w:val="24"/>
          <w:szCs w:val="24"/>
        </w:rPr>
        <w:t>。</w:t>
      </w:r>
    </w:p>
    <w:p w:rsidR="00A65EDA" w:rsidRPr="00ED08F0" w:rsidRDefault="00ED08F0" w:rsidP="00ED08F0">
      <w:pPr>
        <w:ind w:firstLineChars="200" w:firstLine="480"/>
        <w:rPr>
          <w:rFonts w:ascii="微软雅黑" w:eastAsia="微软雅黑" w:hAnsi="微软雅黑"/>
          <w:b/>
          <w:bCs/>
          <w:sz w:val="24"/>
          <w:szCs w:val="24"/>
        </w:rPr>
      </w:pPr>
      <w:r w:rsidRPr="00ED08F0">
        <w:rPr>
          <w:rFonts w:ascii="微软雅黑" w:eastAsia="微软雅黑" w:hAnsi="微软雅黑" w:hint="eastAsia"/>
          <w:b/>
          <w:bCs/>
          <w:sz w:val="24"/>
          <w:szCs w:val="24"/>
        </w:rPr>
        <w:t>2</w:t>
      </w:r>
      <w:r w:rsidRPr="00ED08F0">
        <w:rPr>
          <w:rFonts w:ascii="微软雅黑" w:eastAsia="微软雅黑" w:hAnsi="微软雅黑"/>
          <w:b/>
          <w:bCs/>
          <w:sz w:val="24"/>
          <w:szCs w:val="24"/>
        </w:rPr>
        <w:t>.</w:t>
      </w:r>
      <w:r w:rsidR="007634AE">
        <w:rPr>
          <w:rFonts w:ascii="微软雅黑" w:eastAsia="微软雅黑" w:hAnsi="微软雅黑" w:hint="eastAsia"/>
          <w:b/>
          <w:bCs/>
          <w:sz w:val="24"/>
          <w:szCs w:val="24"/>
        </w:rPr>
        <w:t>数据查看及</w:t>
      </w:r>
      <w:r w:rsidR="007B01C4" w:rsidRPr="00ED08F0">
        <w:rPr>
          <w:rFonts w:ascii="微软雅黑" w:eastAsia="微软雅黑" w:hAnsi="微软雅黑" w:hint="eastAsia"/>
          <w:b/>
          <w:bCs/>
          <w:sz w:val="24"/>
          <w:szCs w:val="24"/>
        </w:rPr>
        <w:t>导出提交名单</w:t>
      </w:r>
    </w:p>
    <w:p w:rsidR="00A65EDA" w:rsidRDefault="00ED08F0" w:rsidP="00ED08F0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学办主任提交后，可在【送审】界面查看和导出所需名单。</w:t>
      </w:r>
      <w:r w:rsidR="007B01C4" w:rsidRPr="00ED08F0">
        <w:rPr>
          <w:rFonts w:ascii="微软雅黑" w:eastAsia="微软雅黑" w:hAnsi="微软雅黑" w:hint="eastAsia"/>
          <w:bCs/>
          <w:sz w:val="24"/>
          <w:szCs w:val="24"/>
        </w:rPr>
        <w:t>（见图五）</w:t>
      </w:r>
    </w:p>
    <w:p w:rsidR="007634AE" w:rsidRDefault="007634AE" w:rsidP="007634AE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可在</w:t>
      </w:r>
      <w:r w:rsidRPr="007634AE">
        <w:rPr>
          <w:rFonts w:ascii="微软雅黑" w:eastAsia="微软雅黑" w:hAnsi="微软雅黑" w:hint="eastAsia"/>
          <w:bCs/>
          <w:sz w:val="24"/>
          <w:szCs w:val="24"/>
        </w:rPr>
        <w:t>【通过】</w:t>
      </w:r>
      <w:r>
        <w:rPr>
          <w:rFonts w:ascii="微软雅黑" w:eastAsia="微软雅黑" w:hAnsi="微软雅黑" w:hint="eastAsia"/>
          <w:bCs/>
          <w:sz w:val="24"/>
          <w:szCs w:val="24"/>
        </w:rPr>
        <w:t>查看</w:t>
      </w:r>
      <w:r w:rsidRPr="007634AE">
        <w:rPr>
          <w:rFonts w:ascii="微软雅黑" w:eastAsia="微软雅黑" w:hAnsi="微软雅黑" w:hint="eastAsia"/>
          <w:bCs/>
          <w:sz w:val="24"/>
          <w:szCs w:val="24"/>
        </w:rPr>
        <w:t>学校最终审核通过的信息；【不通过】为辅导员、学办主</w:t>
      </w:r>
      <w:r w:rsidRPr="007634AE">
        <w:rPr>
          <w:rFonts w:ascii="微软雅黑" w:eastAsia="微软雅黑" w:hAnsi="微软雅黑" w:hint="eastAsia"/>
          <w:bCs/>
          <w:sz w:val="24"/>
          <w:szCs w:val="24"/>
        </w:rPr>
        <w:lastRenderedPageBreak/>
        <w:t>任或学校审核不通过的信息；【全部】供查阅所有提交申请的学生信息及其审核状态。</w:t>
      </w:r>
    </w:p>
    <w:p w:rsidR="007634AE" w:rsidRPr="007634AE" w:rsidRDefault="007634AE" w:rsidP="007634AE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每个界面均可根据查询条件导出数据。</w:t>
      </w:r>
    </w:p>
    <w:p w:rsidR="00A65EDA" w:rsidRDefault="007B01C4">
      <w:pPr>
        <w:adjustRightInd w:val="0"/>
        <w:snapToGrid w:val="0"/>
        <w:spacing w:line="20" w:lineRule="atLeast"/>
      </w:pPr>
      <w:r>
        <w:rPr>
          <w:noProof/>
        </w:rPr>
        <w:drawing>
          <wp:inline distT="0" distB="0" distL="114300" distR="114300">
            <wp:extent cx="5266690" cy="1991360"/>
            <wp:effectExtent l="0" t="0" r="3810" b="25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DA" w:rsidRDefault="00ED08F0">
      <w:pPr>
        <w:adjustRightInd w:val="0"/>
        <w:snapToGrid w:val="0"/>
        <w:spacing w:line="20" w:lineRule="atLeast"/>
        <w:jc w:val="center"/>
      </w:pPr>
      <w:r>
        <w:rPr>
          <w:rFonts w:hint="eastAsia"/>
        </w:rPr>
        <w:t>图四</w:t>
      </w:r>
    </w:p>
    <w:p w:rsidR="007634AE" w:rsidRDefault="007634AE">
      <w:pPr>
        <w:adjustRightInd w:val="0"/>
        <w:snapToGrid w:val="0"/>
        <w:spacing w:line="20" w:lineRule="atLeast"/>
        <w:jc w:val="center"/>
      </w:pPr>
    </w:p>
    <w:p w:rsidR="007634AE" w:rsidRDefault="007634AE">
      <w:pPr>
        <w:adjustRightInd w:val="0"/>
        <w:snapToGrid w:val="0"/>
        <w:spacing w:line="20" w:lineRule="atLeast"/>
        <w:jc w:val="center"/>
      </w:pPr>
    </w:p>
    <w:p w:rsidR="007634AE" w:rsidRDefault="007634AE">
      <w:pPr>
        <w:adjustRightInd w:val="0"/>
        <w:snapToGrid w:val="0"/>
        <w:spacing w:line="20" w:lineRule="atLeast"/>
        <w:jc w:val="center"/>
      </w:pPr>
    </w:p>
    <w:p w:rsidR="00A65EDA" w:rsidRDefault="007B01C4">
      <w:pPr>
        <w:adjustRightInd w:val="0"/>
        <w:snapToGrid w:val="0"/>
        <w:spacing w:line="20" w:lineRule="atLeast"/>
        <w:jc w:val="center"/>
      </w:pPr>
      <w:r>
        <w:rPr>
          <w:noProof/>
        </w:rPr>
        <w:drawing>
          <wp:inline distT="0" distB="0" distL="114300" distR="114300">
            <wp:extent cx="5264150" cy="1752600"/>
            <wp:effectExtent l="0" t="0" r="635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DA" w:rsidRDefault="007B01C4">
      <w:pPr>
        <w:adjustRightInd w:val="0"/>
        <w:snapToGrid w:val="0"/>
        <w:spacing w:line="20" w:lineRule="atLeast"/>
        <w:jc w:val="center"/>
      </w:pPr>
      <w:r>
        <w:rPr>
          <w:rFonts w:hint="eastAsia"/>
        </w:rPr>
        <w:t>图</w:t>
      </w:r>
      <w:r w:rsidR="007634AE">
        <w:rPr>
          <w:rFonts w:hint="eastAsia"/>
        </w:rPr>
        <w:t>五</w:t>
      </w:r>
    </w:p>
    <w:p w:rsidR="00A65EDA" w:rsidRDefault="007B01C4">
      <w:pPr>
        <w:adjustRightInd w:val="0"/>
        <w:snapToGrid w:val="0"/>
        <w:spacing w:line="20" w:lineRule="atLeast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通过页面展现所有学校已经通过的名单</w:t>
      </w:r>
      <w:r>
        <w:rPr>
          <w:rFonts w:ascii="微软雅黑" w:eastAsia="微软雅黑" w:hAnsi="微软雅黑" w:hint="eastAsia"/>
          <w:sz w:val="24"/>
          <w:szCs w:val="24"/>
        </w:rPr>
        <w:t>可根据条件筛选</w:t>
      </w:r>
      <w:r w:rsidR="007634AE">
        <w:rPr>
          <w:rFonts w:ascii="微软雅黑" w:eastAsia="微软雅黑" w:hAnsi="微软雅黑" w:cs="微软雅黑" w:hint="eastAsia"/>
          <w:sz w:val="24"/>
          <w:szCs w:val="24"/>
        </w:rPr>
        <w:t>（见图五</w:t>
      </w:r>
      <w:r>
        <w:rPr>
          <w:rFonts w:ascii="微软雅黑" w:eastAsia="微软雅黑" w:hAnsi="微软雅黑" w:cs="微软雅黑" w:hint="eastAsia"/>
          <w:sz w:val="24"/>
          <w:szCs w:val="24"/>
        </w:rPr>
        <w:t>）</w:t>
      </w:r>
    </w:p>
    <w:p w:rsidR="007634AE" w:rsidRDefault="007634AE">
      <w:pPr>
        <w:adjustRightInd w:val="0"/>
        <w:snapToGrid w:val="0"/>
        <w:spacing w:line="20" w:lineRule="atLeast"/>
        <w:jc w:val="left"/>
        <w:rPr>
          <w:rFonts w:ascii="微软雅黑" w:eastAsia="微软雅黑" w:hAnsi="微软雅黑" w:cs="微软雅黑"/>
          <w:sz w:val="24"/>
          <w:szCs w:val="24"/>
        </w:rPr>
      </w:pPr>
    </w:p>
    <w:p w:rsidR="007634AE" w:rsidRDefault="007634AE">
      <w:pPr>
        <w:adjustRightInd w:val="0"/>
        <w:snapToGrid w:val="0"/>
        <w:spacing w:line="20" w:lineRule="atLeast"/>
        <w:jc w:val="left"/>
        <w:rPr>
          <w:rFonts w:ascii="微软雅黑" w:eastAsia="微软雅黑" w:hAnsi="微软雅黑" w:cs="微软雅黑"/>
          <w:sz w:val="24"/>
          <w:szCs w:val="24"/>
        </w:rPr>
      </w:pPr>
    </w:p>
    <w:p w:rsidR="007634AE" w:rsidRDefault="007634AE">
      <w:pPr>
        <w:adjustRightInd w:val="0"/>
        <w:snapToGrid w:val="0"/>
        <w:spacing w:line="20" w:lineRule="atLeast"/>
        <w:jc w:val="left"/>
        <w:rPr>
          <w:rFonts w:ascii="微软雅黑" w:eastAsia="微软雅黑" w:hAnsi="微软雅黑" w:cs="微软雅黑"/>
          <w:sz w:val="24"/>
          <w:szCs w:val="24"/>
        </w:rPr>
      </w:pPr>
    </w:p>
    <w:p w:rsidR="00A65EDA" w:rsidRDefault="007B01C4">
      <w:pPr>
        <w:adjustRightInd w:val="0"/>
        <w:snapToGrid w:val="0"/>
        <w:spacing w:line="20" w:lineRule="atLeast"/>
        <w:jc w:val="left"/>
      </w:pPr>
      <w:r>
        <w:rPr>
          <w:noProof/>
        </w:rPr>
        <w:drawing>
          <wp:inline distT="0" distB="0" distL="114300" distR="114300">
            <wp:extent cx="5264150" cy="1708785"/>
            <wp:effectExtent l="0" t="0" r="6350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DA" w:rsidRDefault="007634AE">
      <w:pPr>
        <w:adjustRightInd w:val="0"/>
        <w:snapToGrid w:val="0"/>
        <w:spacing w:line="20" w:lineRule="atLeast"/>
        <w:jc w:val="center"/>
      </w:pPr>
      <w:r>
        <w:rPr>
          <w:rFonts w:hint="eastAsia"/>
        </w:rPr>
        <w:t>图六</w:t>
      </w:r>
    </w:p>
    <w:p w:rsidR="00A65EDA" w:rsidRDefault="007B01C4">
      <w:pPr>
        <w:adjustRightInd w:val="0"/>
        <w:snapToGrid w:val="0"/>
        <w:spacing w:line="20" w:lineRule="atLeast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不通过页面展示所有被否的学生名单</w:t>
      </w:r>
      <w:r>
        <w:rPr>
          <w:rFonts w:ascii="微软雅黑" w:eastAsia="微软雅黑" w:hAnsi="微软雅黑" w:hint="eastAsia"/>
          <w:sz w:val="24"/>
          <w:szCs w:val="24"/>
        </w:rPr>
        <w:t>可根据条件筛选</w:t>
      </w:r>
      <w:r w:rsidR="007634AE">
        <w:rPr>
          <w:rFonts w:ascii="微软雅黑" w:eastAsia="微软雅黑" w:hAnsi="微软雅黑" w:cs="微软雅黑" w:hint="eastAsia"/>
          <w:sz w:val="24"/>
          <w:szCs w:val="24"/>
        </w:rPr>
        <w:t>（见图六</w:t>
      </w:r>
      <w:r>
        <w:rPr>
          <w:rFonts w:ascii="微软雅黑" w:eastAsia="微软雅黑" w:hAnsi="微软雅黑" w:cs="微软雅黑" w:hint="eastAsia"/>
          <w:sz w:val="24"/>
          <w:szCs w:val="24"/>
        </w:rPr>
        <w:t>）</w:t>
      </w:r>
    </w:p>
    <w:p w:rsidR="00A65EDA" w:rsidRDefault="007B01C4">
      <w:pPr>
        <w:adjustRightInd w:val="0"/>
        <w:snapToGrid w:val="0"/>
        <w:spacing w:line="20" w:lineRule="atLeast"/>
        <w:jc w:val="left"/>
      </w:pPr>
      <w:r>
        <w:rPr>
          <w:noProof/>
        </w:rPr>
        <w:drawing>
          <wp:inline distT="0" distB="0" distL="114300" distR="114300">
            <wp:extent cx="5264150" cy="1689735"/>
            <wp:effectExtent l="0" t="0" r="6350" b="1206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DA" w:rsidRDefault="007B01C4">
      <w:pPr>
        <w:adjustRightInd w:val="0"/>
        <w:snapToGrid w:val="0"/>
        <w:spacing w:line="20" w:lineRule="atLeast"/>
        <w:jc w:val="center"/>
      </w:pPr>
      <w:r>
        <w:rPr>
          <w:rFonts w:hint="eastAsia"/>
        </w:rPr>
        <w:t>图八</w:t>
      </w:r>
    </w:p>
    <w:p w:rsidR="00A65EDA" w:rsidRDefault="007B01C4">
      <w:pPr>
        <w:adjustRightInd w:val="0"/>
        <w:snapToGrid w:val="0"/>
        <w:spacing w:line="20" w:lineRule="atLeast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全部页面展示所有学生所有状态可根据条件筛选（见图八）</w:t>
      </w:r>
    </w:p>
    <w:sectPr w:rsidR="00A65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603" w:rsidRDefault="00211603" w:rsidP="00793A88">
      <w:r>
        <w:separator/>
      </w:r>
    </w:p>
  </w:endnote>
  <w:endnote w:type="continuationSeparator" w:id="0">
    <w:p w:rsidR="00211603" w:rsidRDefault="00211603" w:rsidP="0079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603" w:rsidRDefault="00211603" w:rsidP="00793A88">
      <w:r>
        <w:separator/>
      </w:r>
    </w:p>
  </w:footnote>
  <w:footnote w:type="continuationSeparator" w:id="0">
    <w:p w:rsidR="00211603" w:rsidRDefault="00211603" w:rsidP="00793A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7C2"/>
    <w:rsid w:val="00146FAE"/>
    <w:rsid w:val="0016119E"/>
    <w:rsid w:val="00170F93"/>
    <w:rsid w:val="00211603"/>
    <w:rsid w:val="004709E3"/>
    <w:rsid w:val="00606F48"/>
    <w:rsid w:val="00694B20"/>
    <w:rsid w:val="007634AE"/>
    <w:rsid w:val="00793A88"/>
    <w:rsid w:val="007B01C4"/>
    <w:rsid w:val="008E27C2"/>
    <w:rsid w:val="00A65EDA"/>
    <w:rsid w:val="00ED08F0"/>
    <w:rsid w:val="00F03379"/>
    <w:rsid w:val="057B45CA"/>
    <w:rsid w:val="08B8339A"/>
    <w:rsid w:val="23012216"/>
    <w:rsid w:val="36D766C4"/>
    <w:rsid w:val="44A8612F"/>
    <w:rsid w:val="54AE39A5"/>
    <w:rsid w:val="55A92183"/>
    <w:rsid w:val="5C0C3419"/>
    <w:rsid w:val="61B26465"/>
    <w:rsid w:val="66D63781"/>
    <w:rsid w:val="76AD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A124D0"/>
  <w15:docId w15:val="{3EB8C4FA-7F06-44D7-A0A5-D4E1F3130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360" w:lineRule="auto"/>
      <w:jc w:val="left"/>
      <w:outlineLvl w:val="0"/>
    </w:pPr>
    <w:rPr>
      <w:rFonts w:eastAsia="宋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.zuel.edu.cn/taskcenter" TargetMode="External"/><Relationship Id="rId12" Type="http://schemas.openxmlformats.org/officeDocument/2006/relationships/hyperlink" Target="http://a.zuel.edu.cn/taskcente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潘喆</cp:lastModifiedBy>
  <cp:revision>7</cp:revision>
  <dcterms:created xsi:type="dcterms:W3CDTF">2020-09-10T02:09:00Z</dcterms:created>
  <dcterms:modified xsi:type="dcterms:W3CDTF">2022-09-02T00:40:00Z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1925A157EF8A43D0B44B0049C1EF62BA</vt:lpwstr>
  </property>
</Properties>
</file>